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A4" w:rsidRPr="000703F9" w:rsidRDefault="000703F9">
      <w:pPr>
        <w:rPr>
          <w:rFonts w:ascii="Sylfaen" w:hAnsi="Sylfaen"/>
          <w:b/>
          <w:i/>
          <w:lang w:val="en-US"/>
        </w:rPr>
      </w:pPr>
      <w:r w:rsidRPr="000703F9">
        <w:rPr>
          <w:rFonts w:ascii="Sylfaen" w:hAnsi="Sylfaen"/>
          <w:b/>
          <w:i/>
          <w:lang w:val="en-US"/>
        </w:rPr>
        <w:t>Ապացուցել, որ հայ-վրացական դաշինքը անխուսափելի էր և շահավետ երկու կողմերի համար էլ:</w:t>
      </w:r>
    </w:p>
    <w:p w:rsidR="000703F9" w:rsidRDefault="000703F9" w:rsidP="000703F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Վրացականա թագավորությունը </w:t>
      </w:r>
      <w:r w:rsidRPr="000703F9">
        <w:rPr>
          <w:rFonts w:ascii="Sylfaen" w:hAnsi="Sylfaen"/>
          <w:lang w:val="en-US"/>
        </w:rPr>
        <w:t xml:space="preserve">XII </w:t>
      </w:r>
      <w:r>
        <w:rPr>
          <w:rFonts w:ascii="Sylfaen" w:hAnsi="Sylfaen"/>
          <w:lang w:val="en-US"/>
        </w:rPr>
        <w:t>դարում հզորացավ և գլխավորեց սելջուկ թուրքերի դեմ ուղղված ազատագչական պայքարը:</w:t>
      </w:r>
    </w:p>
    <w:p w:rsidR="000703F9" w:rsidRDefault="000703F9" w:rsidP="000703F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Անիի թագավորության անկումից հետո չկար հայոց անկախ պետություն:</w:t>
      </w:r>
    </w:p>
    <w:p w:rsidR="000703F9" w:rsidRDefault="000703F9" w:rsidP="000703F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Հայոց այրուձիի այն մասը, որը Անիի թագավորության անկումից հետո ապաստան էր գտել հարևան երկրում Վրացական բանակի կազմում էր մասնակցում կռիվների ամիրայությունների դեմ:</w:t>
      </w:r>
    </w:p>
    <w:p w:rsidR="000703F9" w:rsidRDefault="000703F9" w:rsidP="000703F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Այդ զորաջոկատները գլխավորում էին հայ իշխանները, որոնցից ոմանք բարձ դիրք ունեին վրաց արքունիքում:</w:t>
      </w:r>
    </w:p>
    <w:p w:rsidR="000703F9" w:rsidRDefault="000703F9" w:rsidP="000703F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Թամար թագուհու օրոք վրացական արքունիքը նոր ազատագրված շրջանները շնորհում էր դրանք ազատագրած հայ զորավարներին:</w:t>
      </w:r>
    </w:p>
    <w:p w:rsidR="000703F9" w:rsidRDefault="000703F9" w:rsidP="000703F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Հայաստանի ազատագրված շրջանները Զաքարյան եղբայների օրոք մնում էին Վրացական թագավորության  կազմում:</w:t>
      </w:r>
    </w:p>
    <w:p w:rsidR="000703F9" w:rsidRDefault="008333A1" w:rsidP="000703F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Հայաստանից արտաքսելով թշնամուն՝ Վրաստանն ապահովում էր իր հարավային սահմանների անվտանգությունը:</w:t>
      </w:r>
    </w:p>
    <w:p w:rsidR="008333A1" w:rsidRPr="000703F9" w:rsidRDefault="008333A1" w:rsidP="000703F9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Հայաստանը ձեռք էր բերում հզոր </w:t>
      </w:r>
      <w:bookmarkStart w:id="0" w:name="_GoBack"/>
      <w:bookmarkEnd w:id="0"/>
      <w:r>
        <w:rPr>
          <w:rFonts w:ascii="Sylfaen" w:hAnsi="Sylfaen"/>
          <w:lang w:val="en-US"/>
        </w:rPr>
        <w:t>դաշնակից:</w:t>
      </w:r>
    </w:p>
    <w:sectPr w:rsidR="008333A1" w:rsidRPr="000703F9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8509B"/>
    <w:multiLevelType w:val="hybridMultilevel"/>
    <w:tmpl w:val="07ACC26E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F9"/>
    <w:rsid w:val="000703F9"/>
    <w:rsid w:val="008333A1"/>
    <w:rsid w:val="00AD72A4"/>
    <w:rsid w:val="00E4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2</cp:revision>
  <dcterms:created xsi:type="dcterms:W3CDTF">2014-04-13T18:39:00Z</dcterms:created>
  <dcterms:modified xsi:type="dcterms:W3CDTF">2014-04-13T20:04:00Z</dcterms:modified>
</cp:coreProperties>
</file>